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84" w:rsidRDefault="00622784" w:rsidP="00622784">
      <w:pPr>
        <w:spacing w:after="0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30.12.2021 г. №134</w:t>
      </w:r>
    </w:p>
    <w:p w:rsidR="00622784" w:rsidRDefault="00622784" w:rsidP="00622784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22784" w:rsidRDefault="00622784" w:rsidP="00622784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22784" w:rsidRDefault="00622784" w:rsidP="00622784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МУНИЦИПАЛЬННЫЙ РАЙОН</w:t>
      </w:r>
    </w:p>
    <w:p w:rsidR="00622784" w:rsidRDefault="00622784" w:rsidP="00622784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622784" w:rsidRDefault="00622784" w:rsidP="00622784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22784" w:rsidRDefault="00622784" w:rsidP="00622784">
      <w:pPr>
        <w:pStyle w:val="a5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622784" w:rsidRDefault="00622784" w:rsidP="00622784">
      <w:pPr>
        <w:pStyle w:val="a5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622784" w:rsidRDefault="00622784" w:rsidP="00622784">
      <w:pPr>
        <w:pStyle w:val="a5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622784" w:rsidRPr="00383F02" w:rsidRDefault="00622784" w:rsidP="0062278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83F02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 О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383F02">
        <w:rPr>
          <w:rFonts w:ascii="Arial" w:hAnsi="Arial" w:cs="Arial"/>
          <w:b/>
          <w:bCs/>
          <w:kern w:val="2"/>
          <w:sz w:val="32"/>
          <w:szCs w:val="32"/>
        </w:rPr>
        <w:t xml:space="preserve">МУНИЦИПАЛЬНОМ ЖИЛИЩНОМ КОНТРОЛЕ В МУНИЦИПАЛЬНОМ ОБРАЗОВАНИИ </w:t>
      </w:r>
      <w:r>
        <w:rPr>
          <w:rFonts w:ascii="Arial" w:hAnsi="Arial" w:cs="Arial"/>
          <w:b/>
          <w:bCs/>
          <w:kern w:val="2"/>
          <w:sz w:val="32"/>
          <w:szCs w:val="32"/>
        </w:rPr>
        <w:t>«ХОХОРСК»</w:t>
      </w:r>
    </w:p>
    <w:p w:rsidR="00622784" w:rsidRPr="00383F02" w:rsidRDefault="00622784" w:rsidP="00622784">
      <w:pPr>
        <w:pStyle w:val="a4"/>
        <w:suppressAutoHyphens/>
        <w:spacing w:before="0" w:after="0"/>
        <w:contextualSpacing/>
        <w:jc w:val="center"/>
        <w:rPr>
          <w:rFonts w:ascii="Arial" w:hAnsi="Arial" w:cs="Arial"/>
          <w:kern w:val="2"/>
        </w:rPr>
      </w:pPr>
    </w:p>
    <w:p w:rsidR="00622784" w:rsidRPr="004B1D37" w:rsidRDefault="00622784" w:rsidP="0062278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4B1D37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4B1D37">
        <w:rPr>
          <w:rFonts w:ascii="Arial" w:hAnsi="Arial" w:cs="Arial"/>
          <w:bCs/>
          <w:kern w:val="2"/>
          <w:sz w:val="24"/>
          <w:szCs w:val="24"/>
        </w:rPr>
        <w:t xml:space="preserve">Жилищным кодексом Российской Федерации, </w:t>
      </w:r>
      <w:r w:rsidRPr="004B1D37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B1D37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B1D37">
        <w:rPr>
          <w:rFonts w:ascii="Arial" w:hAnsi="Arial" w:cs="Arial"/>
          <w:bCs/>
          <w:kern w:val="2"/>
          <w:sz w:val="24"/>
          <w:szCs w:val="24"/>
        </w:rPr>
        <w:t>руководствуясь статьями Устава муниципального образования «</w:t>
      </w:r>
      <w:proofErr w:type="spellStart"/>
      <w:r w:rsidRPr="004B1D37">
        <w:rPr>
          <w:rFonts w:ascii="Arial" w:hAnsi="Arial" w:cs="Arial"/>
          <w:bCs/>
          <w:kern w:val="2"/>
          <w:sz w:val="24"/>
          <w:szCs w:val="24"/>
        </w:rPr>
        <w:t>Хохорск</w:t>
      </w:r>
      <w:proofErr w:type="spellEnd"/>
      <w:r w:rsidRPr="004B1D37">
        <w:rPr>
          <w:rFonts w:ascii="Arial" w:hAnsi="Arial" w:cs="Arial"/>
          <w:bCs/>
          <w:kern w:val="2"/>
          <w:sz w:val="24"/>
          <w:szCs w:val="24"/>
        </w:rPr>
        <w:t>», Дума муниципального образования «</w:t>
      </w:r>
      <w:proofErr w:type="spellStart"/>
      <w:r w:rsidRPr="004B1D37">
        <w:rPr>
          <w:rFonts w:ascii="Arial" w:hAnsi="Arial" w:cs="Arial"/>
          <w:bCs/>
          <w:kern w:val="2"/>
          <w:sz w:val="24"/>
          <w:szCs w:val="24"/>
        </w:rPr>
        <w:t>Хохорск</w:t>
      </w:r>
      <w:proofErr w:type="spellEnd"/>
      <w:r w:rsidRPr="004B1D37">
        <w:rPr>
          <w:rFonts w:ascii="Arial" w:hAnsi="Arial" w:cs="Arial"/>
          <w:bCs/>
          <w:kern w:val="2"/>
          <w:sz w:val="24"/>
          <w:szCs w:val="24"/>
        </w:rPr>
        <w:t>»</w:t>
      </w:r>
      <w:proofErr w:type="gramEnd"/>
    </w:p>
    <w:p w:rsidR="00622784" w:rsidRDefault="00622784" w:rsidP="0062278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kern w:val="2"/>
        </w:rPr>
      </w:pPr>
    </w:p>
    <w:p w:rsidR="00622784" w:rsidRPr="004B1D37" w:rsidRDefault="00622784" w:rsidP="0062278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B1D37">
        <w:rPr>
          <w:rFonts w:ascii="Arial" w:hAnsi="Arial" w:cs="Arial"/>
          <w:b/>
          <w:bCs/>
          <w:kern w:val="2"/>
          <w:sz w:val="32"/>
          <w:szCs w:val="32"/>
        </w:rPr>
        <w:t>РЕШИЛА:</w:t>
      </w:r>
    </w:p>
    <w:p w:rsidR="00622784" w:rsidRPr="00383F02" w:rsidRDefault="00622784" w:rsidP="0062278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622784" w:rsidRPr="004B1D37" w:rsidRDefault="00622784" w:rsidP="0062278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83F02">
        <w:rPr>
          <w:rFonts w:ascii="Arial" w:hAnsi="Arial" w:cs="Arial"/>
          <w:bCs/>
          <w:kern w:val="2"/>
        </w:rPr>
        <w:t xml:space="preserve">1. Утвердить Положение о муниципальном жилищном контроле в муниципальном </w:t>
      </w:r>
      <w:r w:rsidRPr="004B1D37">
        <w:rPr>
          <w:rFonts w:ascii="Arial" w:hAnsi="Arial" w:cs="Arial"/>
          <w:bCs/>
          <w:kern w:val="2"/>
          <w:sz w:val="24"/>
          <w:szCs w:val="24"/>
        </w:rPr>
        <w:t>образовании «</w:t>
      </w:r>
      <w:proofErr w:type="spellStart"/>
      <w:r w:rsidRPr="004B1D37">
        <w:rPr>
          <w:rFonts w:ascii="Arial" w:hAnsi="Arial" w:cs="Arial"/>
          <w:bCs/>
          <w:kern w:val="2"/>
          <w:sz w:val="24"/>
          <w:szCs w:val="24"/>
        </w:rPr>
        <w:t>Хохорск</w:t>
      </w:r>
      <w:proofErr w:type="spellEnd"/>
      <w:r w:rsidRPr="004B1D37">
        <w:rPr>
          <w:rFonts w:ascii="Arial" w:hAnsi="Arial" w:cs="Arial"/>
          <w:bCs/>
          <w:kern w:val="2"/>
          <w:sz w:val="24"/>
          <w:szCs w:val="24"/>
        </w:rPr>
        <w:t>»</w:t>
      </w:r>
      <w:r w:rsidRPr="004B1D37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B1D37">
        <w:rPr>
          <w:rFonts w:ascii="Arial" w:hAnsi="Arial" w:cs="Arial"/>
          <w:kern w:val="2"/>
          <w:sz w:val="24"/>
          <w:szCs w:val="24"/>
        </w:rPr>
        <w:t>(прилагается)</w:t>
      </w:r>
      <w:r w:rsidRPr="004B1D37">
        <w:rPr>
          <w:rFonts w:ascii="Arial" w:hAnsi="Arial" w:cs="Arial"/>
          <w:bCs/>
          <w:kern w:val="2"/>
          <w:sz w:val="24"/>
          <w:szCs w:val="24"/>
        </w:rPr>
        <w:t>.</w:t>
      </w:r>
    </w:p>
    <w:p w:rsidR="00622784" w:rsidRPr="004B1D37" w:rsidRDefault="00622784" w:rsidP="0062278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4B1D37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опубликования,</w:t>
      </w:r>
      <w:r w:rsidRPr="004B1D37">
        <w:rPr>
          <w:rFonts w:ascii="Arial" w:hAnsi="Arial" w:cs="Arial"/>
          <w:sz w:val="24"/>
          <w:szCs w:val="24"/>
        </w:rPr>
        <w:t xml:space="preserve"> за исключением раздела 5 </w:t>
      </w:r>
      <w:r w:rsidRPr="004B1D37">
        <w:rPr>
          <w:rFonts w:ascii="Arial" w:hAnsi="Arial" w:cs="Arial"/>
          <w:bCs/>
          <w:kern w:val="2"/>
          <w:sz w:val="24"/>
          <w:szCs w:val="24"/>
        </w:rPr>
        <w:t>Положения о муниципальном жилищном контроле в муниципальном образовании «</w:t>
      </w:r>
      <w:proofErr w:type="spellStart"/>
      <w:r w:rsidRPr="004B1D37">
        <w:rPr>
          <w:rFonts w:ascii="Arial" w:hAnsi="Arial" w:cs="Arial"/>
          <w:bCs/>
          <w:kern w:val="2"/>
          <w:sz w:val="24"/>
          <w:szCs w:val="24"/>
        </w:rPr>
        <w:t>Хохорск</w:t>
      </w:r>
      <w:proofErr w:type="spellEnd"/>
      <w:r w:rsidRPr="004B1D37">
        <w:rPr>
          <w:rFonts w:ascii="Arial" w:hAnsi="Arial" w:cs="Arial"/>
          <w:bCs/>
          <w:kern w:val="2"/>
          <w:sz w:val="24"/>
          <w:szCs w:val="24"/>
        </w:rPr>
        <w:t>»</w:t>
      </w:r>
      <w:r w:rsidRPr="004B1D37">
        <w:rPr>
          <w:rFonts w:ascii="Arial" w:hAnsi="Arial" w:cs="Arial"/>
          <w:sz w:val="24"/>
          <w:szCs w:val="24"/>
        </w:rPr>
        <w:t>, который вступает в силу с 1 марта 2022 года.</w:t>
      </w:r>
    </w:p>
    <w:p w:rsidR="00622784" w:rsidRPr="004B1D37" w:rsidRDefault="00622784" w:rsidP="006227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>3. Опубликовать настоящее решение Думы в Вестнике МО «</w:t>
      </w:r>
      <w:proofErr w:type="spellStart"/>
      <w:r w:rsidRPr="004B1D37">
        <w:rPr>
          <w:rFonts w:ascii="Arial" w:hAnsi="Arial" w:cs="Arial"/>
          <w:sz w:val="24"/>
          <w:szCs w:val="24"/>
        </w:rPr>
        <w:t>Хохорск</w:t>
      </w:r>
      <w:proofErr w:type="spellEnd"/>
      <w:r w:rsidRPr="004B1D37">
        <w:rPr>
          <w:rFonts w:ascii="Arial" w:hAnsi="Arial" w:cs="Arial"/>
          <w:sz w:val="24"/>
          <w:szCs w:val="24"/>
        </w:rPr>
        <w:t>» и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4B1D37">
        <w:rPr>
          <w:rFonts w:ascii="Arial" w:hAnsi="Arial" w:cs="Arial"/>
          <w:sz w:val="24"/>
          <w:szCs w:val="24"/>
        </w:rPr>
        <w:t xml:space="preserve">». </w:t>
      </w:r>
    </w:p>
    <w:p w:rsidR="00622784" w:rsidRDefault="00622784" w:rsidP="0062278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622784" w:rsidRDefault="00622784" w:rsidP="0062278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622784" w:rsidRPr="00B362BB" w:rsidRDefault="00622784" w:rsidP="0062278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B362B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622784" w:rsidRPr="00B362BB" w:rsidRDefault="00622784" w:rsidP="0062278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B362BB">
        <w:rPr>
          <w:rFonts w:ascii="Arial" w:hAnsi="Arial" w:cs="Arial"/>
          <w:sz w:val="24"/>
          <w:szCs w:val="24"/>
        </w:rPr>
        <w:t>Глава муниципального образования  «</w:t>
      </w:r>
      <w:proofErr w:type="spellStart"/>
      <w:r w:rsidRPr="00B362BB">
        <w:rPr>
          <w:rFonts w:ascii="Arial" w:hAnsi="Arial" w:cs="Arial"/>
          <w:sz w:val="24"/>
          <w:szCs w:val="24"/>
        </w:rPr>
        <w:t>Хох</w:t>
      </w:r>
      <w:r>
        <w:rPr>
          <w:rFonts w:ascii="Arial" w:hAnsi="Arial" w:cs="Arial"/>
          <w:sz w:val="24"/>
          <w:szCs w:val="24"/>
        </w:rPr>
        <w:t>орск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22784" w:rsidRPr="00B362BB" w:rsidRDefault="00622784" w:rsidP="0062278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B362BB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B362BB"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622784" w:rsidRDefault="00622784" w:rsidP="00622784">
      <w:pPr>
        <w:pStyle w:val="a5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622784" w:rsidRPr="00383F02" w:rsidRDefault="00622784" w:rsidP="0062278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22784" w:rsidRPr="00383F02" w:rsidTr="0059313D">
        <w:tc>
          <w:tcPr>
            <w:tcW w:w="4390" w:type="dxa"/>
            <w:shd w:val="clear" w:color="auto" w:fill="auto"/>
          </w:tcPr>
          <w:p w:rsidR="00622784" w:rsidRPr="00383F02" w:rsidRDefault="00622784" w:rsidP="0059313D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:rsidR="00622784" w:rsidRPr="00383F02" w:rsidRDefault="00622784" w:rsidP="0059313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  <w:tr w:rsidR="00622784" w:rsidRPr="00383F02" w:rsidTr="0059313D">
        <w:tc>
          <w:tcPr>
            <w:tcW w:w="4390" w:type="dxa"/>
            <w:shd w:val="clear" w:color="auto" w:fill="auto"/>
          </w:tcPr>
          <w:p w:rsidR="00622784" w:rsidRPr="00383F02" w:rsidRDefault="00622784" w:rsidP="0059313D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:rsidR="00622784" w:rsidRPr="00383F02" w:rsidRDefault="00622784" w:rsidP="0059313D">
            <w:pPr>
              <w:suppressAutoHyphens/>
              <w:jc w:val="both"/>
              <w:rPr>
                <w:rFonts w:ascii="Arial" w:hAnsi="Arial" w:cs="Arial"/>
                <w:b/>
                <w:bCs/>
                <w:kern w:val="2"/>
              </w:rPr>
            </w:pPr>
          </w:p>
        </w:tc>
      </w:tr>
    </w:tbl>
    <w:p w:rsidR="00622784" w:rsidRPr="00383F02" w:rsidRDefault="00622784" w:rsidP="00622784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622784" w:rsidRPr="004B1D37" w:rsidTr="0059313D">
        <w:tc>
          <w:tcPr>
            <w:tcW w:w="5070" w:type="dxa"/>
          </w:tcPr>
          <w:p w:rsidR="00622784" w:rsidRPr="004B1D37" w:rsidRDefault="00622784" w:rsidP="0059313D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622784" w:rsidRPr="004B1D37" w:rsidRDefault="00622784" w:rsidP="0059313D">
            <w:pPr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4B1D37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:rsidR="00622784" w:rsidRPr="004B1D37" w:rsidRDefault="00622784" w:rsidP="0059313D">
            <w:pPr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4B1D37">
              <w:rPr>
                <w:rFonts w:ascii="Courier New" w:hAnsi="Courier New" w:cs="Courier New"/>
                <w:kern w:val="2"/>
                <w:sz w:val="22"/>
                <w:szCs w:val="22"/>
              </w:rPr>
              <w:t>решением Думы муниципального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4B1D37">
              <w:rPr>
                <w:rFonts w:ascii="Courier New" w:hAnsi="Courier New" w:cs="Courier New"/>
                <w:kern w:val="2"/>
                <w:sz w:val="22"/>
                <w:szCs w:val="22"/>
              </w:rPr>
              <w:t>образования «</w:t>
            </w:r>
            <w:proofErr w:type="spellStart"/>
            <w:r w:rsidRPr="004B1D37">
              <w:rPr>
                <w:rFonts w:ascii="Courier New" w:hAnsi="Courier New" w:cs="Courier New"/>
                <w:kern w:val="2"/>
                <w:sz w:val="22"/>
                <w:szCs w:val="22"/>
              </w:rPr>
              <w:t>Хохорск</w:t>
            </w:r>
            <w:proofErr w:type="spellEnd"/>
            <w:r w:rsidRPr="004B1D37">
              <w:rPr>
                <w:rFonts w:ascii="Courier New" w:hAnsi="Courier New" w:cs="Courier New"/>
                <w:kern w:val="2"/>
                <w:sz w:val="22"/>
                <w:szCs w:val="22"/>
              </w:rPr>
              <w:t>»</w:t>
            </w:r>
          </w:p>
          <w:p w:rsidR="00622784" w:rsidRPr="004B1D37" w:rsidRDefault="00622784" w:rsidP="00593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 w:rsidRPr="004B1D37">
              <w:rPr>
                <w:rFonts w:ascii="Courier New" w:hAnsi="Courier New" w:cs="Courier New"/>
                <w:kern w:val="2"/>
                <w:sz w:val="22"/>
                <w:szCs w:val="22"/>
              </w:rPr>
              <w:t>от 30.12.2021 г. № 134</w:t>
            </w:r>
          </w:p>
        </w:tc>
      </w:tr>
    </w:tbl>
    <w:p w:rsidR="00622784" w:rsidRPr="004B1D37" w:rsidRDefault="00622784" w:rsidP="0062278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622784" w:rsidRPr="00383F02" w:rsidRDefault="00622784" w:rsidP="00622784">
      <w:pPr>
        <w:rPr>
          <w:rFonts w:ascii="Arial" w:hAnsi="Arial" w:cs="Arial"/>
          <w:b/>
          <w:color w:val="000000"/>
        </w:rPr>
      </w:pPr>
    </w:p>
    <w:p w:rsidR="00622784" w:rsidRPr="00383F02" w:rsidRDefault="00622784" w:rsidP="00622784">
      <w:pPr>
        <w:ind w:firstLine="567"/>
        <w:jc w:val="right"/>
        <w:rPr>
          <w:rFonts w:ascii="Arial" w:hAnsi="Arial" w:cs="Arial"/>
          <w:color w:val="000000"/>
        </w:rPr>
      </w:pPr>
    </w:p>
    <w:p w:rsidR="00622784" w:rsidRPr="001F4838" w:rsidRDefault="00622784" w:rsidP="00622784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F4838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</w:p>
    <w:p w:rsidR="00622784" w:rsidRPr="001F4838" w:rsidRDefault="00622784" w:rsidP="00622784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F4838">
        <w:rPr>
          <w:rFonts w:ascii="Arial" w:hAnsi="Arial" w:cs="Arial"/>
          <w:b/>
          <w:bCs/>
          <w:color w:val="000000"/>
          <w:sz w:val="30"/>
          <w:szCs w:val="30"/>
        </w:rPr>
        <w:t xml:space="preserve">О МУНИЦИПАЛЬНОМ ЖИЛИЩНОМ КОНТРОЛЕ В МУНИЦИПАЛЬНОМ ОБРАЗОВАНИИ </w:t>
      </w:r>
      <w:r>
        <w:rPr>
          <w:rFonts w:ascii="Arial" w:hAnsi="Arial" w:cs="Arial"/>
          <w:b/>
          <w:bCs/>
          <w:color w:val="000000"/>
          <w:sz w:val="30"/>
          <w:szCs w:val="30"/>
        </w:rPr>
        <w:t>«ХОХОРСК»</w:t>
      </w:r>
    </w:p>
    <w:p w:rsidR="00622784" w:rsidRPr="00383F02" w:rsidRDefault="00622784" w:rsidP="00622784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383F02">
        <w:rPr>
          <w:b/>
          <w:bCs/>
          <w:sz w:val="24"/>
          <w:szCs w:val="24"/>
        </w:rPr>
        <w:t>Раздел 1. Общие положения</w:t>
      </w:r>
    </w:p>
    <w:p w:rsidR="00622784" w:rsidRPr="00383F02" w:rsidRDefault="00622784" w:rsidP="00622784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 xml:space="preserve">1.1. Настоящее Положение устанавливает порядок осуществления муниципального жилищного контроля в муниципальном образовании </w:t>
      </w:r>
      <w:r w:rsidRPr="001F4838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Хохорск</w:t>
      </w:r>
      <w:proofErr w:type="spellEnd"/>
      <w:r w:rsidRPr="001F4838">
        <w:rPr>
          <w:sz w:val="24"/>
          <w:szCs w:val="24"/>
        </w:rPr>
        <w:t>»</w:t>
      </w:r>
      <w:r w:rsidRPr="00383F02">
        <w:rPr>
          <w:sz w:val="24"/>
          <w:szCs w:val="24"/>
        </w:rPr>
        <w:t xml:space="preserve"> (далее – муниципальный жилищный контроль).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83F02">
        <w:rPr>
          <w:color w:val="000000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2) требований к формированию фондов капитального ремонта;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22784" w:rsidRPr="004B1D37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 xml:space="preserve">9) требований к порядку размещения ресурс снабжающими организациями, </w:t>
      </w:r>
      <w:r w:rsidRPr="004B1D37">
        <w:rPr>
          <w:color w:val="000000"/>
          <w:sz w:val="24"/>
          <w:szCs w:val="24"/>
        </w:rPr>
        <w:lastRenderedPageBreak/>
        <w:t>лицами, осуществляющими деятельность по управлению многоквартирными домами, информации в системе;</w:t>
      </w:r>
    </w:p>
    <w:p w:rsidR="00622784" w:rsidRPr="004B1D37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B1D37">
        <w:rPr>
          <w:color w:val="000000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622784" w:rsidRPr="004B1D37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B1D37">
        <w:rPr>
          <w:color w:val="000000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622784" w:rsidRPr="004B1D37" w:rsidRDefault="00622784" w:rsidP="0062278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 xml:space="preserve">1.3. Муниципальный жилищный контроль осуществляется администрацией муниципального образования </w:t>
      </w:r>
      <w:r w:rsidRPr="004B1D37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4B1D37">
        <w:rPr>
          <w:rFonts w:ascii="Arial" w:hAnsi="Arial" w:cs="Arial"/>
          <w:iCs/>
          <w:sz w:val="24"/>
          <w:szCs w:val="24"/>
        </w:rPr>
        <w:t>Хохорск</w:t>
      </w:r>
      <w:proofErr w:type="spellEnd"/>
      <w:r w:rsidRPr="004B1D37">
        <w:rPr>
          <w:rFonts w:ascii="Arial" w:hAnsi="Arial" w:cs="Arial"/>
          <w:iCs/>
          <w:sz w:val="24"/>
          <w:szCs w:val="24"/>
        </w:rPr>
        <w:t>»</w:t>
      </w:r>
      <w:r w:rsidRPr="004B1D37">
        <w:rPr>
          <w:rFonts w:ascii="Arial" w:hAnsi="Arial" w:cs="Arial"/>
          <w:sz w:val="24"/>
          <w:szCs w:val="24"/>
        </w:rPr>
        <w:t xml:space="preserve"> (далее – администрация).</w:t>
      </w:r>
    </w:p>
    <w:p w:rsidR="00622784" w:rsidRPr="004B1D37" w:rsidRDefault="00622784" w:rsidP="0062278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>1.4. Должностным лицом администрации, уполномоченным на осуществление муниципального жилищного контроля, является главный специалист (далее – должностное лицо)</w:t>
      </w:r>
      <w:r w:rsidRPr="004B1D37">
        <w:rPr>
          <w:rFonts w:ascii="Arial" w:hAnsi="Arial" w:cs="Arial"/>
          <w:i/>
          <w:iCs/>
          <w:sz w:val="24"/>
          <w:szCs w:val="24"/>
        </w:rPr>
        <w:t>.</w:t>
      </w:r>
      <w:r w:rsidRPr="004B1D37">
        <w:rPr>
          <w:rFonts w:ascii="Arial" w:hAnsi="Arial" w:cs="Arial"/>
          <w:sz w:val="24"/>
          <w:szCs w:val="24"/>
        </w:rPr>
        <w:t xml:space="preserve"> </w:t>
      </w:r>
    </w:p>
    <w:p w:rsidR="00622784" w:rsidRPr="004B1D37" w:rsidRDefault="00622784" w:rsidP="0062278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 xml:space="preserve">Должностное лицо при осуществлении муниципального жилищного контроля имеет права, </w:t>
      </w:r>
      <w:proofErr w:type="gramStart"/>
      <w:r w:rsidRPr="004B1D37">
        <w:rPr>
          <w:rFonts w:ascii="Arial" w:hAnsi="Arial" w:cs="Arial"/>
          <w:sz w:val="24"/>
          <w:szCs w:val="24"/>
        </w:rPr>
        <w:t>несет обязанности</w:t>
      </w:r>
      <w:proofErr w:type="gramEnd"/>
      <w:r w:rsidRPr="004B1D37">
        <w:rPr>
          <w:rFonts w:ascii="Arial" w:hAnsi="Arial" w:cs="Arial"/>
          <w:sz w:val="24"/>
          <w:szCs w:val="24"/>
        </w:rPr>
        <w:t xml:space="preserve"> и ответственность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4B1D37">
        <w:rPr>
          <w:rStyle w:val="a6"/>
          <w:sz w:val="24"/>
          <w:szCs w:val="24"/>
        </w:rPr>
        <w:t>закона</w:t>
      </w:r>
      <w:r w:rsidRPr="004B1D37">
        <w:rPr>
          <w:sz w:val="24"/>
          <w:szCs w:val="24"/>
        </w:rPr>
        <w:t xml:space="preserve"> № 248-ФЗ, Жилищного кодекса Российской Федерации, Федерального </w:t>
      </w:r>
      <w:r w:rsidRPr="004B1D37">
        <w:rPr>
          <w:rStyle w:val="a6"/>
          <w:sz w:val="24"/>
          <w:szCs w:val="24"/>
        </w:rPr>
        <w:t>закона</w:t>
      </w:r>
      <w:r w:rsidRPr="004B1D37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622784" w:rsidRPr="004B1D37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B1D37">
        <w:rPr>
          <w:color w:val="000000"/>
          <w:sz w:val="24"/>
          <w:szCs w:val="24"/>
        </w:rPr>
        <w:t>1.6. Объектами муниципального жилищного контроля являются:</w:t>
      </w:r>
    </w:p>
    <w:p w:rsidR="00622784" w:rsidRPr="004B1D37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B1D37">
        <w:rPr>
          <w:color w:val="000000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4B1D37">
        <w:rPr>
          <w:color w:val="000000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0"/>
      <w:r w:rsidRPr="004B1D37">
        <w:rPr>
          <w:color w:val="000000"/>
          <w:sz w:val="24"/>
          <w:szCs w:val="24"/>
        </w:rPr>
        <w:t>;</w:t>
      </w:r>
      <w:bookmarkEnd w:id="1"/>
    </w:p>
    <w:p w:rsidR="00622784" w:rsidRPr="004B1D37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B1D37">
        <w:rPr>
          <w:color w:val="000000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622784" w:rsidRPr="004B1D37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B1D37">
        <w:rPr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4B1D37">
        <w:rPr>
          <w:sz w:val="24"/>
          <w:szCs w:val="24"/>
        </w:rPr>
        <w:t xml:space="preserve"> </w:t>
      </w:r>
      <w:r w:rsidRPr="004B1D37">
        <w:rPr>
          <w:color w:val="000000"/>
          <w:sz w:val="24"/>
          <w:szCs w:val="24"/>
        </w:rPr>
        <w:t>указанные в подпунктах 1 – 11 пункта 1.2 настоящего Положения.</w:t>
      </w:r>
    </w:p>
    <w:p w:rsidR="00622784" w:rsidRPr="004B1D37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B1D37">
        <w:rPr>
          <w:color w:val="000000"/>
          <w:sz w:val="24"/>
          <w:szCs w:val="24"/>
        </w:rPr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622784" w:rsidRPr="004B1D37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B1D37">
        <w:rPr>
          <w:color w:val="000000"/>
          <w:sz w:val="24"/>
          <w:szCs w:val="24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622784" w:rsidRPr="00383F02" w:rsidRDefault="00622784" w:rsidP="00622784">
      <w:pPr>
        <w:pStyle w:val="ConsPlusNormal"/>
        <w:ind w:firstLine="0"/>
        <w:jc w:val="center"/>
        <w:rPr>
          <w:color w:val="000000"/>
          <w:sz w:val="24"/>
          <w:szCs w:val="24"/>
        </w:rPr>
      </w:pPr>
    </w:p>
    <w:p w:rsidR="00622784" w:rsidRPr="00383F02" w:rsidRDefault="00622784" w:rsidP="00622784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383F02">
        <w:rPr>
          <w:b/>
          <w:bCs/>
          <w:sz w:val="24"/>
          <w:szCs w:val="24"/>
        </w:rPr>
        <w:t>Раздел 2. Профилактика рисков причинения вреда (ущерба)</w:t>
      </w:r>
    </w:p>
    <w:p w:rsidR="00622784" w:rsidRPr="00383F02" w:rsidRDefault="00622784" w:rsidP="0062278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83F02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622784" w:rsidRPr="00383F02" w:rsidRDefault="00622784" w:rsidP="0062278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color w:val="000000"/>
          <w:sz w:val="24"/>
          <w:szCs w:val="24"/>
        </w:rPr>
        <w:t xml:space="preserve">2.1. Администрация осуществляет муниципальный жилищный </w:t>
      </w:r>
      <w:proofErr w:type="gramStart"/>
      <w:r w:rsidRPr="00383F02">
        <w:rPr>
          <w:color w:val="000000"/>
          <w:sz w:val="24"/>
          <w:szCs w:val="24"/>
        </w:rPr>
        <w:t>контроль</w:t>
      </w:r>
      <w:proofErr w:type="gramEnd"/>
      <w:r w:rsidRPr="00383F02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</w:t>
      </w:r>
      <w:r w:rsidRPr="004B1D37">
        <w:rPr>
          <w:color w:val="000000"/>
          <w:sz w:val="24"/>
          <w:szCs w:val="24"/>
        </w:rPr>
        <w:lastRenderedPageBreak/>
        <w:t>до контролируемых лиц, способов их соблюдения.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color w:val="000000"/>
          <w:sz w:val="24"/>
          <w:szCs w:val="24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4B1D37">
        <w:rPr>
          <w:sz w:val="24"/>
          <w:szCs w:val="24"/>
        </w:rPr>
        <w:t xml:space="preserve">причинен, должностное лицо незамедлительно направляет информацию об этом главе муниципального образования </w:t>
      </w:r>
      <w:r w:rsidRPr="004B1D37">
        <w:rPr>
          <w:iCs/>
          <w:sz w:val="24"/>
          <w:szCs w:val="24"/>
        </w:rPr>
        <w:t>«</w:t>
      </w:r>
      <w:proofErr w:type="spellStart"/>
      <w:r w:rsidRPr="004B1D37">
        <w:rPr>
          <w:iCs/>
          <w:sz w:val="24"/>
          <w:szCs w:val="24"/>
        </w:rPr>
        <w:t>Хохорск</w:t>
      </w:r>
      <w:proofErr w:type="spellEnd"/>
      <w:r w:rsidRPr="004B1D37">
        <w:rPr>
          <w:iCs/>
          <w:sz w:val="24"/>
          <w:szCs w:val="24"/>
        </w:rPr>
        <w:t>»</w:t>
      </w:r>
      <w:r w:rsidRPr="004B1D37">
        <w:rPr>
          <w:sz w:val="24"/>
          <w:szCs w:val="24"/>
        </w:rPr>
        <w:t xml:space="preserve"> (далее – Глава) для принятия решения о проведении контрольных мероприятий.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color w:val="000000"/>
          <w:sz w:val="24"/>
          <w:szCs w:val="24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color w:val="000000"/>
          <w:sz w:val="24"/>
          <w:szCs w:val="24"/>
        </w:rPr>
        <w:t>1) информирование;</w:t>
      </w:r>
    </w:p>
    <w:p w:rsidR="00622784" w:rsidRPr="004B1D37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B1D37">
        <w:rPr>
          <w:color w:val="000000"/>
          <w:sz w:val="24"/>
          <w:szCs w:val="24"/>
        </w:rPr>
        <w:t>2) консультирование.</w:t>
      </w:r>
    </w:p>
    <w:p w:rsidR="00622784" w:rsidRPr="004B1D37" w:rsidRDefault="00622784" w:rsidP="006227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4B1D37">
        <w:rPr>
          <w:rFonts w:ascii="Arial" w:hAnsi="Arial" w:cs="Arial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4B1D37">
        <w:rPr>
          <w:rStyle w:val="a7"/>
          <w:rFonts w:ascii="Arial" w:hAnsi="Arial" w:cs="Arial"/>
          <w:sz w:val="24"/>
          <w:szCs w:val="24"/>
        </w:rPr>
        <w:footnoteReference w:id="1"/>
      </w:r>
      <w:r w:rsidRPr="004B1D3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B1D37">
        <w:rPr>
          <w:rFonts w:ascii="Arial" w:hAnsi="Arial" w:cs="Arial"/>
          <w:sz w:val="24"/>
          <w:szCs w:val="24"/>
        </w:rPr>
        <w:t>официального сайта администрации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4B1D37">
        <w:rPr>
          <w:rFonts w:ascii="Arial" w:hAnsi="Arial" w:cs="Arial"/>
          <w:sz w:val="24"/>
          <w:szCs w:val="24"/>
        </w:rPr>
        <w:t>, в средствах массовой информации,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 в иных формах.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4B1D37">
          <w:rPr>
            <w:rStyle w:val="a6"/>
            <w:sz w:val="24"/>
            <w:szCs w:val="24"/>
          </w:rPr>
          <w:t>частью 3 статьи 46</w:t>
        </w:r>
      </w:hyperlink>
      <w:r w:rsidRPr="004B1D37">
        <w:rPr>
          <w:sz w:val="24"/>
          <w:szCs w:val="24"/>
        </w:rPr>
        <w:t xml:space="preserve"> Федерального закона № 248-ФЗ.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 xml:space="preserve">Администрация также вправе информировать население </w:t>
      </w:r>
      <w:r w:rsidRPr="004B1D37">
        <w:rPr>
          <w:iCs/>
          <w:sz w:val="24"/>
          <w:szCs w:val="24"/>
        </w:rPr>
        <w:t>муниципального образования «</w:t>
      </w:r>
      <w:proofErr w:type="spellStart"/>
      <w:r w:rsidRPr="004B1D37">
        <w:rPr>
          <w:iCs/>
          <w:sz w:val="24"/>
          <w:szCs w:val="24"/>
        </w:rPr>
        <w:t>Хохорск</w:t>
      </w:r>
      <w:proofErr w:type="spellEnd"/>
      <w:r w:rsidRPr="004B1D37">
        <w:rPr>
          <w:iCs/>
          <w:sz w:val="24"/>
          <w:szCs w:val="24"/>
        </w:rPr>
        <w:t>»</w:t>
      </w:r>
      <w:r w:rsidRPr="004B1D37">
        <w:rPr>
          <w:sz w:val="24"/>
          <w:szCs w:val="24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2.7.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color w:val="000000"/>
          <w:sz w:val="24"/>
          <w:szCs w:val="24"/>
        </w:rPr>
        <w:t>1) организация и осуществление муниципального жилищного контроля;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color w:val="000000"/>
          <w:sz w:val="24"/>
          <w:szCs w:val="24"/>
        </w:rPr>
        <w:t xml:space="preserve">2) порядок осуществления контрольных мероприятий, установленных </w:t>
      </w:r>
      <w:r w:rsidRPr="004B1D37">
        <w:rPr>
          <w:color w:val="000000"/>
          <w:sz w:val="24"/>
          <w:szCs w:val="24"/>
        </w:rPr>
        <w:lastRenderedPageBreak/>
        <w:t>настоящим Положением;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>3) порядок обжалования действий (бездействия) должностных лиц;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>Должностным лицом ведутся журналы учета консультирований.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383F02">
        <w:rPr>
          <w:sz w:val="24"/>
          <w:szCs w:val="24"/>
        </w:rPr>
        <w:t>размещается</w:t>
      </w:r>
      <w:proofErr w:type="gramEnd"/>
      <w:r w:rsidRPr="00383F02">
        <w:rPr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22784" w:rsidRPr="00383F02" w:rsidRDefault="00622784" w:rsidP="00622784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383F02">
        <w:rPr>
          <w:b/>
          <w:bCs/>
          <w:sz w:val="24"/>
          <w:szCs w:val="24"/>
        </w:rPr>
        <w:t>Раздел 3. Осуществление контрольных мероприятий</w:t>
      </w:r>
    </w:p>
    <w:p w:rsidR="00622784" w:rsidRPr="00383F02" w:rsidRDefault="00622784" w:rsidP="0062278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83F02">
        <w:rPr>
          <w:b/>
          <w:bCs/>
          <w:color w:val="000000"/>
          <w:sz w:val="24"/>
          <w:szCs w:val="24"/>
        </w:rPr>
        <w:t>и контрольных действий</w:t>
      </w:r>
    </w:p>
    <w:p w:rsidR="00622784" w:rsidRPr="00383F02" w:rsidRDefault="00622784" w:rsidP="0062278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622784" w:rsidRPr="004B1D37" w:rsidRDefault="00622784" w:rsidP="00622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1D37">
        <w:rPr>
          <w:rFonts w:ascii="Arial" w:hAnsi="Arial" w:cs="Arial"/>
          <w:sz w:val="24"/>
          <w:szCs w:val="24"/>
        </w:rPr>
        <w:t xml:space="preserve">3.1. Муниципальный жилищный контроль </w:t>
      </w:r>
      <w:r w:rsidRPr="004B1D37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без проведения плановых контрольных мероприятий. 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мероприятия: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 w:rsidRPr="004B1D37">
        <w:rPr>
          <w:sz w:val="24"/>
          <w:szCs w:val="24"/>
        </w:rPr>
        <w:t>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B1D37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</w:t>
      </w:r>
      <w:r w:rsidRPr="00383F02">
        <w:rPr>
          <w:sz w:val="24"/>
          <w:szCs w:val="24"/>
        </w:rPr>
        <w:t xml:space="preserve"> экспертизы).</w:t>
      </w:r>
      <w:proofErr w:type="gramEnd"/>
      <w:r w:rsidRPr="00383F02">
        <w:rPr>
          <w:sz w:val="24"/>
          <w:szCs w:val="24"/>
        </w:rPr>
        <w:t xml:space="preserve"> </w:t>
      </w:r>
      <w:r w:rsidRPr="00383F02">
        <w:rPr>
          <w:rFonts w:eastAsiaTheme="minorHAnsi"/>
          <w:sz w:val="24"/>
          <w:szCs w:val="24"/>
          <w:lang w:eastAsia="en-US"/>
        </w:rPr>
        <w:t xml:space="preserve">Срок проведения рейдового осмотра не может превышать десять рабочих дней. Срок взаимодействия с одним контролируемым </w:t>
      </w:r>
      <w:r w:rsidRPr="004B1D37">
        <w:rPr>
          <w:rFonts w:eastAsiaTheme="minorHAnsi"/>
          <w:sz w:val="24"/>
          <w:szCs w:val="24"/>
          <w:lang w:eastAsia="en-US"/>
        </w:rPr>
        <w:lastRenderedPageBreak/>
        <w:t>лицом в период проведения рейдового осмотра не может превышать один рабочий день;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B1D37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4B1D37">
        <w:rPr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B1D37">
        <w:rPr>
          <w:sz w:val="24"/>
          <w:szCs w:val="24"/>
        </w:rPr>
        <w:t>микропредприятия</w:t>
      </w:r>
      <w:proofErr w:type="spellEnd"/>
      <w:r w:rsidRPr="004B1D37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622784" w:rsidRPr="004B1D37" w:rsidRDefault="00622784" w:rsidP="00622784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B1D37">
        <w:rPr>
          <w:rFonts w:ascii="Arial" w:hAnsi="Arial" w:cs="Arial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4B1D3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4B1D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автоматическом </w:t>
      </w:r>
      <w:proofErr w:type="gramStart"/>
      <w:r w:rsidRPr="004B1D3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режиме</w:t>
      </w:r>
      <w:proofErr w:type="gramEnd"/>
      <w:r w:rsidRPr="004B1D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4B1D37">
        <w:rPr>
          <w:rFonts w:ascii="Arial" w:hAnsi="Arial" w:cs="Arial"/>
          <w:color w:val="000000"/>
          <w:sz w:val="24"/>
          <w:szCs w:val="24"/>
        </w:rPr>
        <w:t>);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color w:val="000000"/>
          <w:sz w:val="24"/>
          <w:szCs w:val="24"/>
        </w:rPr>
        <w:t xml:space="preserve">3.3. </w:t>
      </w:r>
      <w:bookmarkStart w:id="2" w:name="_Hlk79507688"/>
      <w:r w:rsidRPr="004B1D37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3.4.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bookmarkEnd w:id="2"/>
    <w:p w:rsidR="00622784" w:rsidRPr="004B1D37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B1D37">
        <w:rPr>
          <w:color w:val="000000"/>
          <w:sz w:val="24"/>
          <w:szCs w:val="24"/>
        </w:rPr>
        <w:t>3.5. Индикаторы риска нарушения обязательных требований указаны в приложении № 1 к настоящему Положению.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4B1D37">
        <w:rPr>
          <w:sz w:val="24"/>
          <w:szCs w:val="24"/>
        </w:rPr>
        <w:t xml:space="preserve"> </w:t>
      </w:r>
      <w:r w:rsidRPr="004B1D37">
        <w:rPr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 xml:space="preserve">3.7. </w:t>
      </w:r>
      <w:proofErr w:type="gramStart"/>
      <w:r w:rsidRPr="004B1D37">
        <w:rPr>
          <w:sz w:val="24"/>
          <w:szCs w:val="24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</w:t>
      </w:r>
      <w:r w:rsidRPr="00383F02">
        <w:rPr>
          <w:sz w:val="24"/>
          <w:szCs w:val="24"/>
        </w:rPr>
        <w:t xml:space="preserve"> или отклонение от которых согласно утвержденным индикаторам риска нарушения обязательных требований является основанием для проведения </w:t>
      </w:r>
      <w:r w:rsidRPr="004B1D37">
        <w:rPr>
          <w:sz w:val="24"/>
          <w:szCs w:val="24"/>
        </w:rPr>
        <w:lastRenderedPageBreak/>
        <w:t>контрольного мероприятия, такое распоряжение принимается на основании мотивированного представления должностного лица о</w:t>
      </w:r>
      <w:proofErr w:type="gramEnd"/>
      <w:r w:rsidRPr="004B1D37">
        <w:rPr>
          <w:sz w:val="24"/>
          <w:szCs w:val="24"/>
        </w:rPr>
        <w:t xml:space="preserve"> </w:t>
      </w:r>
      <w:proofErr w:type="gramStart"/>
      <w:r w:rsidRPr="004B1D37">
        <w:rPr>
          <w:sz w:val="24"/>
          <w:szCs w:val="24"/>
        </w:rPr>
        <w:t>проведении</w:t>
      </w:r>
      <w:proofErr w:type="gramEnd"/>
      <w:r w:rsidRPr="004B1D37">
        <w:rPr>
          <w:sz w:val="24"/>
          <w:szCs w:val="24"/>
        </w:rPr>
        <w:t xml:space="preserve"> контрольного мероприятия.</w:t>
      </w:r>
    </w:p>
    <w:p w:rsidR="00622784" w:rsidRPr="004B1D37" w:rsidRDefault="00622784" w:rsidP="00622784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4B1D37">
        <w:rPr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4B1D37">
        <w:rPr>
          <w:i/>
          <w:iCs/>
          <w:sz w:val="24"/>
          <w:szCs w:val="24"/>
        </w:rPr>
        <w:t xml:space="preserve">, </w:t>
      </w:r>
      <w:r w:rsidRPr="004B1D37"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B1D37">
        <w:rPr>
          <w:sz w:val="24"/>
          <w:szCs w:val="24"/>
        </w:rPr>
        <w:t xml:space="preserve"> Федеральным </w:t>
      </w:r>
      <w:hyperlink r:id="rId8" w:history="1">
        <w:r w:rsidRPr="004B1D37">
          <w:rPr>
            <w:rStyle w:val="a6"/>
            <w:sz w:val="24"/>
            <w:szCs w:val="24"/>
          </w:rPr>
          <w:t>законом</w:t>
        </w:r>
      </w:hyperlink>
      <w:r w:rsidRPr="004B1D37">
        <w:rPr>
          <w:sz w:val="24"/>
          <w:szCs w:val="24"/>
        </w:rPr>
        <w:t xml:space="preserve"> от № 248-ФЗ.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4B1D37">
          <w:rPr>
            <w:rStyle w:val="a6"/>
            <w:sz w:val="24"/>
            <w:szCs w:val="24"/>
          </w:rPr>
          <w:t>законом</w:t>
        </w:r>
      </w:hyperlink>
      <w:r w:rsidRPr="004B1D37">
        <w:rPr>
          <w:sz w:val="24"/>
          <w:szCs w:val="24"/>
        </w:rPr>
        <w:t xml:space="preserve"> № 248-ФЗ, Жилищным кодексом Российской Федерации.</w:t>
      </w:r>
    </w:p>
    <w:p w:rsidR="00622784" w:rsidRPr="004B1D37" w:rsidRDefault="00622784" w:rsidP="00622784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 xml:space="preserve"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B1D37">
        <w:rPr>
          <w:rFonts w:ascii="Arial" w:hAnsi="Arial" w:cs="Arial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4B1D37">
        <w:rPr>
          <w:rFonts w:ascii="Arial" w:hAnsi="Arial" w:cs="Arial"/>
          <w:sz w:val="24"/>
          <w:szCs w:val="24"/>
        </w:rPr>
        <w:t xml:space="preserve"> 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4B1D37">
        <w:rPr>
          <w:rFonts w:ascii="Arial" w:hAnsi="Arial" w:cs="Arial"/>
          <w:sz w:val="24"/>
          <w:szCs w:val="24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4B1D3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4B1D37">
          <w:rPr>
            <w:rStyle w:val="a6"/>
            <w:rFonts w:ascii="Arial" w:hAnsi="Arial" w:cs="Arial"/>
            <w:sz w:val="24"/>
            <w:szCs w:val="24"/>
          </w:rPr>
          <w:t>Правилами</w:t>
        </w:r>
      </w:hyperlink>
      <w:r w:rsidRPr="004B1D37">
        <w:rPr>
          <w:rFonts w:ascii="Arial" w:hAnsi="Arial" w:cs="Arial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</w:t>
      </w:r>
      <w:r w:rsidRPr="004B1D37">
        <w:rPr>
          <w:rFonts w:ascii="Arial" w:hAnsi="Arial" w:cs="Arial"/>
          <w:color w:val="000000"/>
          <w:sz w:val="24"/>
          <w:szCs w:val="24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4B1D37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</w:t>
      </w:r>
      <w:r w:rsidRPr="004B1D37">
        <w:rPr>
          <w:rFonts w:ascii="Arial" w:hAnsi="Arial" w:cs="Arial"/>
          <w:sz w:val="24"/>
          <w:szCs w:val="24"/>
        </w:rPr>
        <w:t>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4B1D37">
        <w:rPr>
          <w:sz w:val="24"/>
          <w:szCs w:val="24"/>
        </w:rPr>
        <w:t>3.11. В</w:t>
      </w:r>
      <w:r w:rsidRPr="004B1D37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4B1D37">
        <w:rPr>
          <w:sz w:val="24"/>
          <w:szCs w:val="24"/>
          <w:shd w:val="clear" w:color="auto" w:fill="FFFFFF"/>
        </w:rPr>
        <w:t>связи</w:t>
      </w:r>
      <w:proofErr w:type="gramEnd"/>
      <w:r w:rsidRPr="004B1D37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4B1D37">
        <w:rPr>
          <w:sz w:val="24"/>
          <w:szCs w:val="24"/>
          <w:shd w:val="clear" w:color="auto" w:fill="FFFFFF"/>
        </w:rPr>
        <w:t>соблюдении</w:t>
      </w:r>
      <w:proofErr w:type="gramEnd"/>
      <w:r w:rsidRPr="004B1D37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622784" w:rsidRPr="004B1D37" w:rsidRDefault="00622784" w:rsidP="0062278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1D37">
        <w:rPr>
          <w:rFonts w:ascii="Arial" w:hAnsi="Arial" w:cs="Arial"/>
          <w:sz w:val="24"/>
          <w:szCs w:val="24"/>
        </w:rPr>
        <w:t xml:space="preserve">1) 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B1D37">
        <w:rPr>
          <w:rFonts w:ascii="Arial" w:hAnsi="Arial" w:cs="Arial"/>
          <w:sz w:val="24"/>
          <w:szCs w:val="24"/>
        </w:rPr>
        <w:t xml:space="preserve">должностным лицом 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622784" w:rsidRPr="004B1D37" w:rsidRDefault="00622784" w:rsidP="0062278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2) отсутствие признаков </w:t>
      </w:r>
      <w:r w:rsidRPr="004B1D37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22784" w:rsidRPr="004B1D37" w:rsidRDefault="00622784" w:rsidP="0062278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lastRenderedPageBreak/>
        <w:t>3) имеются уважительные причины для отсутствия контролируемого лица (болезнь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 контролируемого лица</w:t>
      </w:r>
      <w:r w:rsidRPr="004B1D37">
        <w:rPr>
          <w:rFonts w:ascii="Arial" w:hAnsi="Arial" w:cs="Arial"/>
          <w:sz w:val="24"/>
          <w:szCs w:val="24"/>
        </w:rPr>
        <w:t>, его командировка и т.п.) при проведении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4B1D37">
        <w:rPr>
          <w:rFonts w:ascii="Arial" w:hAnsi="Arial" w:cs="Arial"/>
          <w:sz w:val="24"/>
          <w:szCs w:val="24"/>
        </w:rPr>
        <w:t>.</w:t>
      </w:r>
    </w:p>
    <w:p w:rsidR="00622784" w:rsidRPr="004B1D37" w:rsidRDefault="00622784" w:rsidP="00622784">
      <w:pPr>
        <w:pStyle w:val="s1"/>
        <w:ind w:firstLine="709"/>
        <w:rPr>
          <w:sz w:val="24"/>
          <w:szCs w:val="24"/>
        </w:rPr>
      </w:pPr>
      <w:r w:rsidRPr="004B1D37">
        <w:rPr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 xml:space="preserve">3.13. </w:t>
      </w:r>
      <w:proofErr w:type="gramStart"/>
      <w:r w:rsidRPr="004B1D37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4B1D37">
          <w:rPr>
            <w:rStyle w:val="a6"/>
            <w:sz w:val="24"/>
            <w:szCs w:val="24"/>
          </w:rPr>
          <w:t>частью 2 статьи 90</w:t>
        </w:r>
      </w:hyperlink>
      <w:r w:rsidRPr="004B1D37">
        <w:rPr>
          <w:sz w:val="24"/>
          <w:szCs w:val="24"/>
        </w:rPr>
        <w:t xml:space="preserve"> Федерального закона № 248-ФЗ.</w:t>
      </w:r>
      <w:proofErr w:type="gramEnd"/>
    </w:p>
    <w:p w:rsidR="00622784" w:rsidRPr="004B1D37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B1D37">
        <w:rPr>
          <w:sz w:val="24"/>
          <w:szCs w:val="24"/>
        </w:rPr>
        <w:t>3.14. По</w:t>
      </w:r>
      <w:r w:rsidRPr="004B1D37">
        <w:rPr>
          <w:color w:val="000000"/>
          <w:sz w:val="24"/>
          <w:szCs w:val="24"/>
        </w:rPr>
        <w:t xml:space="preserve"> окончании</w:t>
      </w:r>
      <w:r w:rsidRPr="00383F02">
        <w:rPr>
          <w:color w:val="000000"/>
          <w:sz w:val="24"/>
          <w:szCs w:val="24"/>
        </w:rPr>
        <w:t xml:space="preserve">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4B1D37">
        <w:rPr>
          <w:color w:val="000000"/>
          <w:sz w:val="24"/>
          <w:szCs w:val="24"/>
        </w:rPr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22784" w:rsidRPr="004B1D37" w:rsidRDefault="00622784" w:rsidP="0062278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B1D37">
        <w:rPr>
          <w:rFonts w:ascii="Arial" w:hAnsi="Arial" w:cs="Arial"/>
          <w:sz w:val="24"/>
          <w:szCs w:val="24"/>
        </w:rPr>
        <w:t>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22784" w:rsidRPr="004B1D37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B1D37">
        <w:rPr>
          <w:sz w:val="24"/>
          <w:szCs w:val="24"/>
        </w:rPr>
        <w:t xml:space="preserve">3.17. </w:t>
      </w:r>
      <w:proofErr w:type="gramStart"/>
      <w:r w:rsidRPr="004B1D37">
        <w:rPr>
          <w:sz w:val="24"/>
          <w:szCs w:val="24"/>
        </w:rPr>
        <w:t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</w:t>
      </w:r>
      <w:r w:rsidRPr="004B1D37">
        <w:rPr>
          <w:color w:val="000000"/>
          <w:sz w:val="24"/>
          <w:szCs w:val="24"/>
        </w:rPr>
        <w:t xml:space="preserve"> в Едином реестре контрольных (надзорных) мероприятий, а также </w:t>
      </w:r>
      <w:r w:rsidRPr="004B1D37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4B1D37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4B1D37">
        <w:rPr>
          <w:color w:val="000000"/>
          <w:sz w:val="24"/>
          <w:szCs w:val="24"/>
        </w:rPr>
        <w:t>Единый портал</w:t>
      </w:r>
      <w:r w:rsidRPr="004B1D37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</w:t>
      </w:r>
      <w:r w:rsidRPr="00383F02">
        <w:rPr>
          <w:color w:val="000000"/>
          <w:sz w:val="24"/>
          <w:szCs w:val="24"/>
          <w:shd w:val="clear" w:color="auto" w:fill="FFFFFF"/>
        </w:rPr>
        <w:t xml:space="preserve"> и муниципальных услуг) и (или) через региональный портал </w:t>
      </w:r>
      <w:r w:rsidRPr="00383F02">
        <w:rPr>
          <w:color w:val="000000"/>
          <w:sz w:val="24"/>
          <w:szCs w:val="24"/>
          <w:shd w:val="clear" w:color="auto" w:fill="FFFFFF"/>
        </w:rPr>
        <w:lastRenderedPageBreak/>
        <w:t>государственных и муниципальных услуг.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83F02">
        <w:rPr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83F02">
        <w:rPr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383F02">
        <w:rPr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383F02">
        <w:rPr>
          <w:sz w:val="24"/>
          <w:szCs w:val="24"/>
          <w:shd w:val="clear" w:color="auto" w:fill="FFFFFF"/>
        </w:rPr>
        <w:t>ии и ау</w:t>
      </w:r>
      <w:proofErr w:type="gramEnd"/>
      <w:r w:rsidRPr="00383F02">
        <w:rPr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383F02">
        <w:rPr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83F02">
        <w:rPr>
          <w:sz w:val="24"/>
          <w:szCs w:val="24"/>
        </w:rPr>
        <w:t>осуществляться</w:t>
      </w:r>
      <w:proofErr w:type="gramEnd"/>
      <w:r w:rsidRPr="00383F02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83F02">
        <w:rPr>
          <w:sz w:val="24"/>
          <w:szCs w:val="24"/>
          <w:shd w:val="clear" w:color="auto" w:fill="FFFFFF"/>
        </w:rPr>
        <w:t xml:space="preserve">Федерального закона </w:t>
      </w:r>
      <w:r w:rsidRPr="00383F02">
        <w:rPr>
          <w:sz w:val="24"/>
          <w:szCs w:val="24"/>
        </w:rPr>
        <w:t>№ 248-ФЗ и разделом 4 настоящего Положения.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83F02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383F02">
        <w:rPr>
          <w:color w:val="000000"/>
          <w:sz w:val="24"/>
          <w:szCs w:val="24"/>
        </w:rPr>
        <w:t xml:space="preserve"> </w:t>
      </w:r>
      <w:proofErr w:type="gramStart"/>
      <w:r w:rsidRPr="00383F02">
        <w:rPr>
          <w:color w:val="000000"/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622784" w:rsidRPr="004B1D37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B1D37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22784" w:rsidRPr="004B1D37" w:rsidRDefault="00622784" w:rsidP="00622784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B1D37">
        <w:rPr>
          <w:rFonts w:ascii="Arial" w:hAnsi="Arial" w:cs="Arial"/>
          <w:color w:val="000000"/>
          <w:sz w:val="24"/>
          <w:szCs w:val="24"/>
        </w:rPr>
        <w:t xml:space="preserve">4) </w:t>
      </w:r>
      <w:r w:rsidRPr="004B1D3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B1D37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>3.21.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 xml:space="preserve">В случае выявления в ходе проведения контрольного мероприятия в рамках </w:t>
      </w:r>
      <w:r w:rsidRPr="002F49AD">
        <w:rPr>
          <w:sz w:val="22"/>
          <w:szCs w:val="22"/>
        </w:rPr>
        <w:t>осуществления</w:t>
      </w:r>
      <w:r w:rsidRPr="00383F02">
        <w:rPr>
          <w:sz w:val="24"/>
          <w:szCs w:val="24"/>
        </w:rPr>
        <w:t xml:space="preserve">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</w:p>
    <w:p w:rsidR="00622784" w:rsidRPr="00383F02" w:rsidRDefault="00622784" w:rsidP="00622784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383F02">
        <w:rPr>
          <w:b/>
          <w:bCs/>
          <w:sz w:val="24"/>
          <w:szCs w:val="24"/>
        </w:rPr>
        <w:t>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622784" w:rsidRPr="00383F02" w:rsidRDefault="00622784" w:rsidP="00622784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83F02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622784" w:rsidRPr="00383F02" w:rsidRDefault="00622784" w:rsidP="00622784">
      <w:pPr>
        <w:pStyle w:val="s1"/>
        <w:rPr>
          <w:sz w:val="24"/>
          <w:szCs w:val="24"/>
        </w:rPr>
      </w:pPr>
      <w:r w:rsidRPr="00383F02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</w:t>
      </w:r>
      <w:r w:rsidRPr="00383F02">
        <w:rPr>
          <w:sz w:val="24"/>
          <w:szCs w:val="24"/>
        </w:rPr>
        <w:lastRenderedPageBreak/>
        <w:t>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 w:rsidRPr="00383F02">
        <w:rPr>
          <w:i/>
          <w:iCs/>
          <w:sz w:val="24"/>
          <w:szCs w:val="24"/>
        </w:rPr>
        <w:t xml:space="preserve"> </w:t>
      </w:r>
      <w:r w:rsidRPr="00383F02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</w:t>
      </w:r>
      <w:r>
        <w:rPr>
          <w:sz w:val="24"/>
          <w:szCs w:val="24"/>
        </w:rPr>
        <w:t>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622784" w:rsidRPr="00383F02" w:rsidRDefault="00622784" w:rsidP="00622784">
      <w:pPr>
        <w:pStyle w:val="ConsPlusNormal"/>
        <w:ind w:firstLine="709"/>
        <w:jc w:val="both"/>
        <w:rPr>
          <w:sz w:val="24"/>
          <w:szCs w:val="24"/>
        </w:rPr>
      </w:pPr>
      <w:r w:rsidRPr="00383F02">
        <w:rPr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622784" w:rsidRPr="00383F02" w:rsidRDefault="00622784" w:rsidP="0062278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622784" w:rsidRPr="00383F02" w:rsidRDefault="00622784" w:rsidP="00622784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83F02">
        <w:rPr>
          <w:rFonts w:ascii="Arial" w:hAnsi="Arial" w:cs="Arial"/>
          <w:b/>
          <w:bCs/>
          <w:sz w:val="24"/>
          <w:szCs w:val="24"/>
        </w:rPr>
        <w:t>Раздел 5. Ключевые показатели муниципального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3F02">
        <w:rPr>
          <w:rFonts w:ascii="Arial" w:hAnsi="Arial" w:cs="Arial"/>
          <w:b/>
          <w:bCs/>
          <w:color w:val="000000"/>
          <w:sz w:val="24"/>
          <w:szCs w:val="24"/>
        </w:rPr>
        <w:t>жилищного контроля и их целевые значения</w:t>
      </w:r>
    </w:p>
    <w:p w:rsidR="00622784" w:rsidRPr="00383F02" w:rsidRDefault="00622784" w:rsidP="00622784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2784" w:rsidRPr="00383F02" w:rsidRDefault="00622784" w:rsidP="0062278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83F02">
        <w:rPr>
          <w:rFonts w:ascii="Arial" w:hAnsi="Arial" w:cs="Arial"/>
          <w:sz w:val="24"/>
          <w:szCs w:val="24"/>
        </w:rPr>
        <w:t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622784" w:rsidRPr="00383F02" w:rsidRDefault="00622784" w:rsidP="0062278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83F02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>
        <w:rPr>
          <w:rFonts w:ascii="Arial" w:hAnsi="Arial" w:cs="Arial"/>
          <w:sz w:val="24"/>
          <w:szCs w:val="24"/>
        </w:rPr>
        <w:t>Думой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383F02">
        <w:rPr>
          <w:rFonts w:ascii="Arial" w:hAnsi="Arial" w:cs="Arial"/>
          <w:sz w:val="24"/>
          <w:szCs w:val="24"/>
        </w:rPr>
        <w:t>.</w:t>
      </w:r>
    </w:p>
    <w:p w:rsidR="00622784" w:rsidRDefault="00622784" w:rsidP="00622784">
      <w:pPr>
        <w:pStyle w:val="ConsTitle"/>
        <w:widowControl/>
        <w:jc w:val="both"/>
        <w:rPr>
          <w:sz w:val="24"/>
          <w:szCs w:val="24"/>
        </w:rPr>
      </w:pPr>
    </w:p>
    <w:p w:rsidR="00622784" w:rsidRPr="00383F02" w:rsidRDefault="00622784" w:rsidP="00622784">
      <w:pPr>
        <w:pStyle w:val="ConsTitle"/>
        <w:widowControl/>
        <w:jc w:val="both"/>
        <w:rPr>
          <w:sz w:val="24"/>
          <w:szCs w:val="24"/>
        </w:rPr>
      </w:pPr>
    </w:p>
    <w:p w:rsidR="00622784" w:rsidRPr="002F49AD" w:rsidRDefault="00622784" w:rsidP="00622784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2F49AD">
        <w:rPr>
          <w:rFonts w:ascii="Courier New" w:hAnsi="Courier New" w:cs="Courier New"/>
          <w:color w:val="000000"/>
          <w:sz w:val="24"/>
          <w:szCs w:val="24"/>
        </w:rPr>
        <w:t>Приложение № 1</w:t>
      </w:r>
    </w:p>
    <w:p w:rsidR="00622784" w:rsidRPr="002F49AD" w:rsidRDefault="00622784" w:rsidP="00622784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2F49AD">
        <w:rPr>
          <w:rFonts w:ascii="Courier New" w:hAnsi="Courier New" w:cs="Courier New"/>
          <w:sz w:val="24"/>
          <w:szCs w:val="24"/>
        </w:rPr>
        <w:t>к Положению о муниципальном жилищном контроле</w:t>
      </w:r>
    </w:p>
    <w:p w:rsidR="00622784" w:rsidRPr="002F49AD" w:rsidRDefault="00622784" w:rsidP="00622784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2F49AD">
        <w:rPr>
          <w:rFonts w:ascii="Courier New" w:hAnsi="Courier New" w:cs="Courier New"/>
          <w:sz w:val="24"/>
          <w:szCs w:val="24"/>
        </w:rPr>
        <w:t>в муниципальном образовании «</w:t>
      </w:r>
      <w:proofErr w:type="spellStart"/>
      <w:r>
        <w:rPr>
          <w:rFonts w:ascii="Courier New" w:hAnsi="Courier New" w:cs="Courier New"/>
          <w:sz w:val="24"/>
          <w:szCs w:val="24"/>
        </w:rPr>
        <w:t>Хохорск</w:t>
      </w:r>
      <w:proofErr w:type="spellEnd"/>
      <w:r w:rsidRPr="002F49AD">
        <w:rPr>
          <w:rFonts w:ascii="Courier New" w:hAnsi="Courier New" w:cs="Courier New"/>
          <w:sz w:val="24"/>
          <w:szCs w:val="24"/>
        </w:rPr>
        <w:t>»</w:t>
      </w:r>
    </w:p>
    <w:p w:rsidR="00622784" w:rsidRDefault="00622784" w:rsidP="00622784">
      <w:pPr>
        <w:pStyle w:val="ConsPlusNormal"/>
        <w:ind w:firstLine="0"/>
        <w:jc w:val="right"/>
        <w:rPr>
          <w:color w:val="000000"/>
          <w:sz w:val="24"/>
          <w:szCs w:val="24"/>
        </w:rPr>
      </w:pPr>
    </w:p>
    <w:p w:rsidR="00622784" w:rsidRPr="00383F02" w:rsidRDefault="00622784" w:rsidP="00622784">
      <w:pPr>
        <w:pStyle w:val="ConsPlusNormal"/>
        <w:ind w:firstLine="0"/>
        <w:jc w:val="right"/>
        <w:rPr>
          <w:color w:val="000000"/>
          <w:sz w:val="24"/>
          <w:szCs w:val="24"/>
        </w:rPr>
      </w:pPr>
    </w:p>
    <w:p w:rsidR="00622784" w:rsidRPr="00383F02" w:rsidRDefault="00622784" w:rsidP="0062278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3F02">
        <w:rPr>
          <w:rFonts w:ascii="Arial" w:hAnsi="Arial" w:cs="Arial"/>
          <w:sz w:val="24"/>
          <w:szCs w:val="24"/>
        </w:rPr>
        <w:t xml:space="preserve">Индикаторы риска нарушения </w:t>
      </w:r>
      <w:proofErr w:type="gramStart"/>
      <w:r w:rsidRPr="00383F02">
        <w:rPr>
          <w:rFonts w:ascii="Arial" w:hAnsi="Arial" w:cs="Arial"/>
          <w:sz w:val="24"/>
          <w:szCs w:val="24"/>
        </w:rPr>
        <w:t>обязательных</w:t>
      </w:r>
      <w:proofErr w:type="gramEnd"/>
    </w:p>
    <w:p w:rsidR="00622784" w:rsidRPr="00383F02" w:rsidRDefault="00622784" w:rsidP="0062278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3F02">
        <w:rPr>
          <w:rFonts w:ascii="Arial" w:hAnsi="Arial" w:cs="Arial"/>
          <w:sz w:val="24"/>
          <w:szCs w:val="24"/>
        </w:rPr>
        <w:t>требований, используемые для определения необходимости</w:t>
      </w:r>
    </w:p>
    <w:p w:rsidR="00622784" w:rsidRPr="00383F02" w:rsidRDefault="00622784" w:rsidP="00622784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383F02">
        <w:rPr>
          <w:rFonts w:ascii="Arial" w:hAnsi="Arial" w:cs="Arial"/>
          <w:sz w:val="24"/>
          <w:szCs w:val="24"/>
        </w:rPr>
        <w:t xml:space="preserve">проведения внеплановых проверок при осуществлении </w:t>
      </w:r>
    </w:p>
    <w:p w:rsidR="00622784" w:rsidRPr="00383F02" w:rsidRDefault="00622784" w:rsidP="00622784">
      <w:pPr>
        <w:jc w:val="center"/>
        <w:rPr>
          <w:rFonts w:ascii="Arial" w:hAnsi="Arial" w:cs="Arial"/>
        </w:rPr>
      </w:pPr>
      <w:r w:rsidRPr="00383F02">
        <w:rPr>
          <w:rFonts w:ascii="Arial" w:hAnsi="Arial" w:cs="Arial"/>
          <w:b/>
          <w:bCs/>
        </w:rPr>
        <w:t>муниципального жилищного контроля</w:t>
      </w:r>
    </w:p>
    <w:p w:rsidR="00622784" w:rsidRPr="00383F02" w:rsidRDefault="00622784" w:rsidP="00622784">
      <w:pPr>
        <w:pStyle w:val="ConsPlusNormal"/>
        <w:ind w:firstLine="0"/>
        <w:jc w:val="both"/>
        <w:rPr>
          <w:sz w:val="24"/>
          <w:szCs w:val="24"/>
        </w:rPr>
      </w:pP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 xml:space="preserve">1. </w:t>
      </w:r>
      <w:proofErr w:type="gramStart"/>
      <w:r w:rsidRPr="00383F02">
        <w:rPr>
          <w:color w:val="000000"/>
          <w:sz w:val="24"/>
          <w:szCs w:val="24"/>
        </w:rPr>
        <w:t xml:space="preserve"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</w:t>
      </w:r>
      <w:r w:rsidRPr="00383F02">
        <w:rPr>
          <w:color w:val="000000"/>
          <w:sz w:val="24"/>
          <w:szCs w:val="24"/>
        </w:rPr>
        <w:lastRenderedPageBreak/>
        <w:t>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383F02">
        <w:rPr>
          <w:color w:val="000000"/>
          <w:sz w:val="24"/>
          <w:szCs w:val="24"/>
        </w:rPr>
        <w:t xml:space="preserve"> требований </w:t>
      </w:r>
      <w:proofErr w:type="gramStart"/>
      <w:r w:rsidRPr="00383F02">
        <w:rPr>
          <w:color w:val="000000"/>
          <w:sz w:val="24"/>
          <w:szCs w:val="24"/>
        </w:rPr>
        <w:t>к</w:t>
      </w:r>
      <w:proofErr w:type="gramEnd"/>
      <w:r w:rsidRPr="00383F02">
        <w:rPr>
          <w:color w:val="000000"/>
          <w:sz w:val="24"/>
          <w:szCs w:val="24"/>
        </w:rPr>
        <w:t>: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 xml:space="preserve">2. </w:t>
      </w:r>
      <w:proofErr w:type="gramStart"/>
      <w:r w:rsidRPr="00383F02">
        <w:rPr>
          <w:color w:val="000000"/>
          <w:sz w:val="24"/>
          <w:szCs w:val="24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383F02">
        <w:rPr>
          <w:color w:val="000000"/>
          <w:sz w:val="24"/>
          <w:szCs w:val="24"/>
        </w:rPr>
        <w:t xml:space="preserve"> </w:t>
      </w:r>
      <w:proofErr w:type="gramStart"/>
      <w:r w:rsidRPr="00383F02">
        <w:rPr>
          <w:color w:val="000000"/>
          <w:sz w:val="24"/>
          <w:szCs w:val="24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383F02">
        <w:rPr>
          <w:sz w:val="24"/>
          <w:szCs w:val="24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383F02">
        <w:rPr>
          <w:color w:val="000000"/>
          <w:sz w:val="24"/>
          <w:szCs w:val="24"/>
        </w:rPr>
        <w:t xml:space="preserve"> данного обращения</w:t>
      </w:r>
      <w:proofErr w:type="gramEnd"/>
      <w:r w:rsidRPr="00383F02">
        <w:rPr>
          <w:color w:val="000000"/>
          <w:sz w:val="24"/>
          <w:szCs w:val="24"/>
        </w:rPr>
        <w:t>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 xml:space="preserve">3. </w:t>
      </w:r>
      <w:proofErr w:type="gramStart"/>
      <w:r w:rsidRPr="00383F02">
        <w:rPr>
          <w:color w:val="000000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383F02">
        <w:rPr>
          <w:color w:val="000000"/>
          <w:sz w:val="24"/>
          <w:szCs w:val="24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622784" w:rsidRPr="00383F02" w:rsidRDefault="00622784" w:rsidP="006227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83F02">
        <w:rPr>
          <w:color w:val="000000"/>
          <w:sz w:val="24"/>
          <w:szCs w:val="24"/>
        </w:rPr>
        <w:t xml:space="preserve">5. </w:t>
      </w:r>
      <w:proofErr w:type="gramStart"/>
      <w:r w:rsidRPr="00383F02">
        <w:rPr>
          <w:color w:val="000000"/>
          <w:sz w:val="24"/>
          <w:szCs w:val="24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</w:t>
      </w:r>
      <w:r w:rsidRPr="00383F02">
        <w:rPr>
          <w:color w:val="000000"/>
          <w:sz w:val="24"/>
          <w:szCs w:val="24"/>
        </w:rPr>
        <w:lastRenderedPageBreak/>
        <w:t>являющихся собственниками помещений в многоквартирном доме</w:t>
      </w:r>
      <w:bookmarkStart w:id="3" w:name="_Hlk79571629"/>
      <w:r w:rsidRPr="00383F02">
        <w:rPr>
          <w:color w:val="000000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3"/>
      <w:r w:rsidRPr="00383F02">
        <w:rPr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 w:rsidRPr="00383F02">
        <w:rPr>
          <w:color w:val="000000"/>
          <w:sz w:val="24"/>
          <w:szCs w:val="24"/>
        </w:rPr>
        <w:t xml:space="preserve"> информационной системе жилищно-коммунального хозяйства.</w:t>
      </w:r>
    </w:p>
    <w:p w:rsidR="00622784" w:rsidRPr="00383F02" w:rsidRDefault="00622784" w:rsidP="00622784">
      <w:pPr>
        <w:pStyle w:val="ConsPlusNormal"/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383F02">
        <w:rPr>
          <w:color w:val="000000"/>
          <w:sz w:val="24"/>
          <w:szCs w:val="24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622784" w:rsidRDefault="00622784" w:rsidP="00622784"/>
    <w:p w:rsidR="00622784" w:rsidRDefault="00622784" w:rsidP="00622784">
      <w:pPr>
        <w:pStyle w:val="a5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622784" w:rsidRDefault="00622784" w:rsidP="00622784">
      <w:pPr>
        <w:pStyle w:val="a5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622784" w:rsidRDefault="00622784" w:rsidP="00622784">
      <w:pPr>
        <w:pStyle w:val="a5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622784" w:rsidRDefault="00622784" w:rsidP="00622784">
      <w:pPr>
        <w:pStyle w:val="a5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622784" w:rsidRDefault="00622784" w:rsidP="00622784">
      <w:pPr>
        <w:pStyle w:val="a5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622784" w:rsidRDefault="00622784" w:rsidP="00622784">
      <w:pPr>
        <w:pStyle w:val="a5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622784" w:rsidRDefault="00622784" w:rsidP="00622784">
      <w:pPr>
        <w:pStyle w:val="a5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622784" w:rsidRDefault="00622784" w:rsidP="00622784">
      <w:pPr>
        <w:pStyle w:val="a5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622784" w:rsidRDefault="00622784" w:rsidP="00622784">
      <w:pPr>
        <w:pStyle w:val="a5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622784" w:rsidRDefault="00622784" w:rsidP="00622784">
      <w:pPr>
        <w:pStyle w:val="a5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341F5B" w:rsidRDefault="00341F5B">
      <w:bookmarkStart w:id="4" w:name="_GoBack"/>
      <w:bookmarkEnd w:id="4"/>
    </w:p>
    <w:sectPr w:rsidR="003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E8" w:rsidRDefault="00AB1AE8" w:rsidP="00622784">
      <w:pPr>
        <w:spacing w:after="0" w:line="240" w:lineRule="auto"/>
      </w:pPr>
      <w:r>
        <w:separator/>
      </w:r>
    </w:p>
  </w:endnote>
  <w:endnote w:type="continuationSeparator" w:id="0">
    <w:p w:rsidR="00AB1AE8" w:rsidRDefault="00AB1AE8" w:rsidP="0062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E8" w:rsidRDefault="00AB1AE8" w:rsidP="00622784">
      <w:pPr>
        <w:spacing w:after="0" w:line="240" w:lineRule="auto"/>
      </w:pPr>
      <w:r>
        <w:separator/>
      </w:r>
    </w:p>
  </w:footnote>
  <w:footnote w:type="continuationSeparator" w:id="0">
    <w:p w:rsidR="00AB1AE8" w:rsidRDefault="00AB1AE8" w:rsidP="00622784">
      <w:pPr>
        <w:spacing w:after="0" w:line="240" w:lineRule="auto"/>
      </w:pPr>
      <w:r>
        <w:continuationSeparator/>
      </w:r>
    </w:p>
  </w:footnote>
  <w:footnote w:id="1">
    <w:p w:rsidR="00622784" w:rsidRPr="00717ABD" w:rsidRDefault="00622784" w:rsidP="00622784">
      <w:pPr>
        <w:ind w:firstLine="709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8E"/>
    <w:rsid w:val="00341F5B"/>
    <w:rsid w:val="00622784"/>
    <w:rsid w:val="008A2C8E"/>
    <w:rsid w:val="00A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8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22784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227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622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22784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622784"/>
    <w:rPr>
      <w:color w:val="0000FF"/>
      <w:u w:val="single"/>
    </w:rPr>
  </w:style>
  <w:style w:type="character" w:styleId="a7">
    <w:name w:val="footnote reference"/>
    <w:rsid w:val="00622784"/>
    <w:rPr>
      <w:vertAlign w:val="superscript"/>
    </w:rPr>
  </w:style>
  <w:style w:type="paragraph" w:customStyle="1" w:styleId="ConsPlusTitle">
    <w:name w:val="ConsPlusTitle"/>
    <w:rsid w:val="0062278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a"/>
    <w:rsid w:val="006227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6227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Title">
    <w:name w:val="ConsTitle"/>
    <w:rsid w:val="0062278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8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22784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227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622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22784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622784"/>
    <w:rPr>
      <w:color w:val="0000FF"/>
      <w:u w:val="single"/>
    </w:rPr>
  </w:style>
  <w:style w:type="character" w:styleId="a7">
    <w:name w:val="footnote reference"/>
    <w:rsid w:val="00622784"/>
    <w:rPr>
      <w:vertAlign w:val="superscript"/>
    </w:rPr>
  </w:style>
  <w:style w:type="paragraph" w:customStyle="1" w:styleId="ConsPlusTitle">
    <w:name w:val="ConsPlusTitle"/>
    <w:rsid w:val="0062278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a"/>
    <w:rsid w:val="006227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6227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Title">
    <w:name w:val="ConsTitle"/>
    <w:rsid w:val="0062278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5376</Words>
  <Characters>30649</Characters>
  <Application>Microsoft Office Word</Application>
  <DocSecurity>0</DocSecurity>
  <Lines>255</Lines>
  <Paragraphs>71</Paragraphs>
  <ScaleCrop>false</ScaleCrop>
  <Company/>
  <LinksUpToDate>false</LinksUpToDate>
  <CharactersWithSpaces>35954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2022-01-10T04:35:00Z</dcterms:created>
  <dcterms:modified xsi:type="dcterms:W3CDTF">2022-01-10T04:35:00Z</dcterms:modified>
</cp:coreProperties>
</file>